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仿宋_GB2312"/>
          <w:sz w:val="32"/>
          <w:szCs w:val="32"/>
          <w:lang w:eastAsia="zh-CN"/>
        </w:rPr>
      </w:pPr>
      <w:r>
        <w:rPr>
          <w:rFonts w:hint="eastAsia" w:eastAsia="仿宋_GB2312"/>
          <w:sz w:val="32"/>
          <w:szCs w:val="32"/>
        </w:rPr>
        <w:t>附件</w:t>
      </w:r>
      <w:r>
        <w:rPr>
          <w:rFonts w:hint="eastAsia" w:eastAsia="仿宋_GB2312"/>
          <w:sz w:val="32"/>
          <w:szCs w:val="32"/>
          <w:lang w:val="en-US" w:eastAsia="zh-CN"/>
        </w:rPr>
        <w:t>3</w:t>
      </w:r>
    </w:p>
    <w:p>
      <w:pPr>
        <w:spacing w:before="120" w:beforeLines="50" w:after="120" w:afterLines="50"/>
        <w:jc w:val="center"/>
        <w:rPr>
          <w:rFonts w:eastAsia="方正小标宋简体"/>
          <w:sz w:val="44"/>
          <w:szCs w:val="44"/>
        </w:rPr>
      </w:pPr>
      <w:r>
        <w:rPr>
          <w:rFonts w:eastAsia="方正小标宋简体"/>
          <w:sz w:val="44"/>
          <w:szCs w:val="44"/>
        </w:rPr>
        <w:t>资格复核提交材料目录及要求</w:t>
      </w:r>
    </w:p>
    <w:p>
      <w:pPr>
        <w:pStyle w:val="2"/>
        <w:adjustRightInd w:val="0"/>
        <w:spacing w:line="260" w:lineRule="exact"/>
        <w:rPr>
          <w:rFonts w:ascii="Times New Roman" w:hAnsi="Times New Roman" w:eastAsia="仿宋_GB2312" w:cs="Times New Roman"/>
          <w:color w:val="000000"/>
          <w:sz w:val="32"/>
        </w:rPr>
      </w:pPr>
    </w:p>
    <w:p>
      <w:pPr>
        <w:pStyle w:val="2"/>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1．《申报</w:t>
      </w:r>
      <w:r>
        <w:rPr>
          <w:rFonts w:ascii="Times New Roman" w:hAnsi="Times New Roman" w:eastAsia="仿宋_GB2312" w:cs="Times New Roman"/>
          <w:spacing w:val="6"/>
          <w:sz w:val="32"/>
          <w:szCs w:val="32"/>
        </w:rPr>
        <w:t>表</w:t>
      </w:r>
      <w:r>
        <w:rPr>
          <w:rFonts w:ascii="Times New Roman" w:hAnsi="Times New Roman" w:eastAsia="仿宋_GB2312" w:cs="Times New Roman"/>
          <w:sz w:val="32"/>
          <w:szCs w:val="32"/>
        </w:rPr>
        <w:t>》（考生从报名网站上自行下载，用A4纸打印，经单位审核盖章）一份。</w:t>
      </w:r>
    </w:p>
    <w:p>
      <w:pPr>
        <w:pStyle w:val="2"/>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2.考生报考承诺书一份。</w:t>
      </w:r>
    </w:p>
    <w:p>
      <w:pPr>
        <w:pStyle w:val="2"/>
        <w:adjustRightInd w:val="0"/>
        <w:snapToGrid w:val="0"/>
        <w:spacing w:line="60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3.工作简历表一份（考生从本网站上自行下载，用A4纸打印，签名后经单位审核盖章）。</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4.考生有效期内的居民身份证、学历（位）证书原件和复印件各一份。</w:t>
      </w:r>
      <w:r>
        <w:rPr>
          <w:rFonts w:hint="eastAsia" w:eastAsia="仿宋_GB2312"/>
          <w:color w:val="000000"/>
          <w:kern w:val="0"/>
          <w:sz w:val="32"/>
          <w:szCs w:val="32"/>
        </w:rPr>
        <w:t>对</w:t>
      </w:r>
      <w:r>
        <w:rPr>
          <w:rFonts w:eastAsia="仿宋_GB2312"/>
          <w:color w:val="000000"/>
          <w:kern w:val="0"/>
          <w:sz w:val="32"/>
          <w:szCs w:val="32"/>
        </w:rPr>
        <w:t>尚未获得学历证书的应届毕业生</w:t>
      </w:r>
      <w:r>
        <w:rPr>
          <w:rFonts w:hint="eastAsia" w:eastAsia="仿宋_GB2312"/>
          <w:color w:val="000000"/>
          <w:kern w:val="0"/>
          <w:sz w:val="32"/>
          <w:szCs w:val="32"/>
        </w:rPr>
        <w:t>报考审计初级资格考试的，</w:t>
      </w:r>
      <w:r>
        <w:rPr>
          <w:rFonts w:eastAsia="仿宋_GB2312"/>
          <w:color w:val="000000"/>
          <w:kern w:val="0"/>
          <w:sz w:val="32"/>
          <w:szCs w:val="32"/>
        </w:rPr>
        <w:t>应持能够证明其在</w:t>
      </w:r>
      <w:r>
        <w:rPr>
          <w:rFonts w:hint="eastAsia" w:eastAsia="仿宋_GB2312"/>
          <w:color w:val="000000"/>
          <w:kern w:val="0"/>
          <w:sz w:val="32"/>
          <w:szCs w:val="32"/>
        </w:rPr>
        <w:t>2019</w:t>
      </w:r>
      <w:r>
        <w:rPr>
          <w:rFonts w:eastAsia="仿宋_GB2312"/>
          <w:color w:val="000000"/>
          <w:kern w:val="0"/>
          <w:sz w:val="32"/>
          <w:szCs w:val="32"/>
        </w:rPr>
        <w:t>年度可毕业的有效证件（如学生证）和学校出具的应届毕业证明方可报名</w:t>
      </w:r>
      <w:r>
        <w:rPr>
          <w:rFonts w:hint="eastAsia" w:eastAsia="仿宋_GB2312"/>
          <w:color w:val="000000"/>
          <w:kern w:val="0"/>
          <w:sz w:val="32"/>
          <w:szCs w:val="32"/>
        </w:rPr>
        <w:t>。</w:t>
      </w:r>
      <w:r>
        <w:rPr>
          <w:rFonts w:eastAsia="仿宋_GB2312"/>
          <w:color w:val="000000"/>
          <w:kern w:val="0"/>
          <w:sz w:val="32"/>
          <w:szCs w:val="32"/>
        </w:rPr>
        <w:t>在复核期限内，本人因事</w:t>
      </w:r>
      <w:r>
        <w:rPr>
          <w:rFonts w:eastAsia="仿宋_GB2312"/>
          <w:sz w:val="32"/>
          <w:szCs w:val="32"/>
        </w:rPr>
        <w:t>无法前往须委托他人送审的，要提交代办委托书，并在之后一个月内，再由本人前往送审点送审。</w:t>
      </w:r>
    </w:p>
    <w:p>
      <w:pPr>
        <w:adjustRightInd w:val="0"/>
        <w:snapToGrid w:val="0"/>
        <w:spacing w:line="600" w:lineRule="exact"/>
        <w:ind w:firstLine="640" w:firstLineChars="200"/>
        <w:rPr>
          <w:rFonts w:eastAsia="仿宋_GB2312"/>
          <w:sz w:val="32"/>
          <w:szCs w:val="32"/>
        </w:rPr>
      </w:pPr>
      <w:r>
        <w:rPr>
          <w:rFonts w:eastAsia="仿宋_GB2312"/>
          <w:sz w:val="32"/>
          <w:szCs w:val="32"/>
        </w:rPr>
        <w:t>5.报考审计高级资格考试的考生除提供上述材料外，还须提交审计师或相关专业中级专业技术资格证原件和复印件一份。</w:t>
      </w:r>
    </w:p>
    <w:p>
      <w:pPr>
        <w:adjustRightInd w:val="0"/>
        <w:snapToGrid w:val="0"/>
        <w:spacing w:line="600" w:lineRule="exact"/>
        <w:ind w:firstLine="640" w:firstLineChars="200"/>
        <w:rPr>
          <w:rFonts w:eastAsia="仿宋_GB2312"/>
          <w:sz w:val="32"/>
          <w:szCs w:val="32"/>
        </w:rPr>
      </w:pPr>
      <w:r>
        <w:rPr>
          <w:rFonts w:eastAsia="仿宋_GB2312"/>
          <w:sz w:val="32"/>
          <w:szCs w:val="32"/>
        </w:rPr>
        <w:t>6.申请参加审计专业技术资格考试的香港、澳门居民，在报名时应提交本人身份证明、国务院教育行政部门认可的相应专业学历或学位证书，以及相应专业机构从事相关专业工作年限的证明。</w:t>
      </w:r>
    </w:p>
    <w:p>
      <w:pPr>
        <w:pStyle w:val="2"/>
        <w:tabs>
          <w:tab w:val="left" w:pos="1260"/>
          <w:tab w:val="left" w:pos="1440"/>
        </w:tabs>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7.申请参加审计专业技术资格考试的台湾居民，在报名时应提交《台湾居民来往大陆通行证》、国务院教育行政部门认可的相应专业学历或学位证书和本人工作单位出具的从事相应专业工作年限的证明。</w:t>
      </w:r>
    </w:p>
    <w:p>
      <w:pPr>
        <w:pStyle w:val="2"/>
        <w:adjustRightInd w:val="0"/>
        <w:snapToGrid w:val="0"/>
        <w:spacing w:line="600" w:lineRule="exact"/>
        <w:ind w:firstLine="641"/>
        <w:rPr>
          <w:rFonts w:eastAsia="仿宋_GB2312"/>
          <w:b/>
          <w:bCs/>
          <w:sz w:val="32"/>
          <w:szCs w:val="32"/>
        </w:rPr>
      </w:pPr>
      <w:r>
        <w:rPr>
          <w:rFonts w:ascii="Times New Roman" w:hAnsi="Times New Roman" w:eastAsia="仿宋_GB2312" w:cs="Times New Roman"/>
          <w:sz w:val="32"/>
          <w:szCs w:val="32"/>
        </w:rPr>
        <w:t>以上所附材料</w:t>
      </w:r>
      <w:r>
        <w:rPr>
          <w:rFonts w:ascii="Times New Roman" w:hAnsi="Times New Roman" w:eastAsia="仿宋_GB2312" w:cs="Times New Roman"/>
          <w:color w:val="000000"/>
          <w:sz w:val="32"/>
          <w:szCs w:val="32"/>
        </w:rPr>
        <w:t>复印件均使用A4纸，并加盖考生所在单位人事部门公章，由负责人签字。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90D2C"/>
    <w:rsid w:val="11615631"/>
    <w:rsid w:val="5245743C"/>
    <w:rsid w:val="65090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Courier New" w:hAnsi="Courier New" w:cs="Courier New"/>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2019-05-31T06:21:00Z</dcterms:created>
  <dc:creator>龚翔坤</dc:creator>
  <cp:lastModifiedBy>龚翔坤</cp:lastModifiedBy>
  <dcterms:modified xsi:type="dcterms:W3CDTF">2019-05-31T06:23:04Z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