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Chars="0"/>
        <w:jc w:val="center"/>
      </w:pPr>
      <w:bookmarkStart w:id="0" w:name="_Toc19602"/>
      <w:r>
        <w:rPr>
          <w:rFonts w:hint="eastAsia"/>
          <w:lang w:val="en-US" w:eastAsia="zh-CN"/>
        </w:rPr>
        <w:t>附件1：网上</w:t>
      </w:r>
      <w:r>
        <w:rPr>
          <w:rFonts w:hint="eastAsia"/>
        </w:rPr>
        <w:t>缴费指引</w:t>
      </w:r>
      <w:bookmarkEnd w:id="0"/>
    </w:p>
    <w:p>
      <w:pPr>
        <w:pStyle w:val="3"/>
      </w:pPr>
      <w:bookmarkStart w:id="1" w:name="_Toc364"/>
      <w:r>
        <w:rPr>
          <w:rFonts w:hint="eastAsia"/>
          <w:lang w:val="en-US" w:eastAsia="zh-CN"/>
        </w:rPr>
        <w:t>确认报名缴费</w:t>
      </w:r>
      <w:bookmarkEnd w:id="1"/>
      <w:bookmarkStart w:id="8" w:name="_GoBack"/>
      <w:bookmarkEnd w:id="8"/>
    </w:p>
    <w:p>
      <w:pPr>
        <w:ind w:firstLine="480" w:firstLineChars="200"/>
        <w:rPr>
          <w:rFonts w:hint="default" w:eastAsia="楷体_GB2312"/>
          <w:lang w:val="en-US" w:eastAsia="zh-CN"/>
        </w:rPr>
      </w:pPr>
      <w:r>
        <w:rPr>
          <w:rFonts w:hint="default" w:eastAsia="楷体_GB2312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1031875</wp:posOffset>
            </wp:positionV>
            <wp:extent cx="5271135" cy="755015"/>
            <wp:effectExtent l="0" t="0" r="5715" b="6985"/>
            <wp:wrapTopAndBottom/>
            <wp:docPr id="3" name="图片 3" descr="微信图片_2021061011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6101111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考生在网上报名系统填报信息并通过审核后，进入网上缴费环节。报名系统将生成订单，考生确认支付金额后点击“支付订单”。考生再次检查订单详情，点击“支付”，报名系统将直接链接到支付平台。</w:t>
      </w:r>
    </w:p>
    <w:p>
      <w:pPr>
        <w:jc w:val="center"/>
        <w:rPr>
          <w:rFonts w:hint="eastAsia" w:eastAsia="楷体_GB2312"/>
          <w:lang w:eastAsia="zh-CN"/>
        </w:rPr>
      </w:pPr>
      <w:r>
        <w:rPr>
          <w:rFonts w:hint="eastAsia" w:eastAsia="楷体_GB2312"/>
          <w:lang w:eastAsia="zh-CN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1196975</wp:posOffset>
            </wp:positionV>
            <wp:extent cx="5261610" cy="1677670"/>
            <wp:effectExtent l="0" t="0" r="15240" b="17780"/>
            <wp:wrapTopAndBottom/>
            <wp:docPr id="4" name="图片 4" descr="微信图片_2021061011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6101111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240" w:lineRule="auto"/>
        <w:jc w:val="left"/>
      </w:pPr>
      <w:r>
        <w:rPr>
          <w:rFonts w:hint="eastAsia" w:eastAsia="楷体_GB2312"/>
          <w:lang w:eastAsia="zh-CN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5273675" cy="1664335"/>
            <wp:effectExtent l="0" t="0" r="3175" b="12065"/>
            <wp:wrapTopAndBottom/>
            <wp:docPr id="5" name="图片 5" descr="微信图片_2021061011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06101111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</w:pPr>
      <w:bookmarkStart w:id="2" w:name="_Toc32560"/>
      <w:r>
        <w:rPr>
          <w:rFonts w:hint="eastAsia"/>
        </w:rPr>
        <w:t>选择缴费通道</w:t>
      </w:r>
      <w:bookmarkEnd w:id="2"/>
    </w:p>
    <w:p>
      <w:pPr>
        <w:ind w:firstLine="480" w:firstLineChars="200"/>
      </w:pPr>
      <w:r>
        <w:rPr>
          <w:rFonts w:hint="eastAsia"/>
          <w:lang w:val="en-US" w:eastAsia="zh-CN"/>
        </w:rPr>
        <w:t>考生可</w:t>
      </w:r>
      <w:r>
        <w:rPr>
          <w:rFonts w:hint="eastAsia"/>
        </w:rPr>
        <w:t>选择微信</w:t>
      </w:r>
      <w:r>
        <w:rPr>
          <w:rFonts w:hint="eastAsia"/>
          <w:lang w:val="en-US" w:eastAsia="zh-CN"/>
        </w:rPr>
        <w:t>或</w:t>
      </w:r>
      <w:r>
        <w:rPr>
          <w:rFonts w:hint="eastAsia"/>
        </w:rPr>
        <w:t>支付宝支付。</w:t>
      </w:r>
    </w:p>
    <w:p>
      <w:pPr>
        <w:rPr>
          <w:rFonts w:hint="eastAsia" w:eastAsia="楷体_GB2312"/>
          <w:lang w:eastAsia="zh-CN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0" w:line="416" w:lineRule="auto"/>
        <w:textAlignment w:val="auto"/>
      </w:pPr>
      <w:bookmarkStart w:id="3" w:name="_Toc29656"/>
      <w:r>
        <w:rPr>
          <w:rFonts w:hint="eastAsia" w:eastAsia="楷体_GB2312"/>
          <w:lang w:eastAsia="zh-CN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57785</wp:posOffset>
            </wp:positionV>
            <wp:extent cx="5046345" cy="3004820"/>
            <wp:effectExtent l="0" t="0" r="1905" b="5080"/>
            <wp:wrapTopAndBottom/>
            <wp:docPr id="1" name="图片 1" descr="微信图片_20210611105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61110505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6345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扫码支付</w:t>
      </w:r>
      <w:bookmarkEnd w:id="3"/>
    </w:p>
    <w:p>
      <w:pPr>
        <w:keepNext/>
        <w:keepLines/>
        <w:ind w:firstLine="480" w:firstLineChars="200"/>
        <w:rPr>
          <w:rFonts w:hint="eastAsia" w:eastAsia="楷体_GB2312"/>
          <w:lang w:eastAsia="zh-CN"/>
        </w:rPr>
      </w:pPr>
      <w:r>
        <w:rPr>
          <w:rFonts w:hint="eastAsia"/>
          <w:lang w:val="en-US" w:eastAsia="zh-CN"/>
        </w:rPr>
        <w:t>考生</w:t>
      </w:r>
      <w:r>
        <w:rPr>
          <w:rFonts w:hint="eastAsia"/>
        </w:rPr>
        <w:t>通过微信、支付宝</w:t>
      </w:r>
      <w:r>
        <w:rPr>
          <w:rFonts w:hint="eastAsia"/>
          <w:lang w:val="en-US" w:eastAsia="zh-CN"/>
        </w:rPr>
        <w:t>手机端</w:t>
      </w:r>
      <w:r>
        <w:rPr>
          <w:rFonts w:hint="eastAsia"/>
        </w:rPr>
        <w:t>扫一扫二维码进行支付。</w:t>
      </w:r>
      <w:r>
        <w:rPr>
          <w:rFonts w:hint="eastAsia" w:eastAsia="楷体_GB2312"/>
          <w:lang w:eastAsia="zh-CN"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361950</wp:posOffset>
            </wp:positionV>
            <wp:extent cx="5262880" cy="3225165"/>
            <wp:effectExtent l="0" t="0" r="13970" b="13335"/>
            <wp:wrapTopAndBottom/>
            <wp:docPr id="7" name="图片 7" descr="微信图片_20210611172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106111727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40" w:line="416" w:lineRule="auto"/>
        <w:textAlignment w:val="auto"/>
      </w:pPr>
      <w:bookmarkStart w:id="4" w:name="_Toc13128"/>
      <w:bookmarkStart w:id="5" w:name="_Toc17204"/>
      <w:r>
        <w:rPr>
          <w:rFonts w:hint="eastAsia"/>
        </w:rPr>
        <w:t>选择代收银行</w:t>
      </w:r>
      <w:bookmarkEnd w:id="4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考生</w:t>
      </w:r>
      <w:r>
        <w:rPr>
          <w:rFonts w:hint="eastAsia"/>
        </w:rPr>
        <w:t>选择微信、支付宝扫码支付时，</w:t>
      </w:r>
      <w:r>
        <w:rPr>
          <w:rFonts w:hint="eastAsia"/>
          <w:lang w:val="en-US" w:eastAsia="zh-CN"/>
        </w:rPr>
        <w:t>手机上显示</w:t>
      </w:r>
      <w:r>
        <w:rPr>
          <w:rFonts w:hint="eastAsia"/>
        </w:rPr>
        <w:t>财政代理收款银行缴费通道页面（</w:t>
      </w:r>
      <w:r>
        <w:rPr>
          <w:rFonts w:hint="eastAsia"/>
          <w:b/>
          <w:u w:val="single"/>
        </w:rPr>
        <w:t>非付款银行，注意该银行为该笔</w:t>
      </w:r>
      <w:r>
        <w:rPr>
          <w:rFonts w:hint="eastAsia"/>
          <w:b/>
          <w:u w:val="single"/>
          <w:lang w:val="en-US" w:eastAsia="zh-CN"/>
        </w:rPr>
        <w:t>考试费收款银行</w:t>
      </w:r>
      <w:r>
        <w:rPr>
          <w:rFonts w:hint="eastAsi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lang w:eastAsia="zh-CN"/>
        </w:rPr>
      </w:pPr>
    </w:p>
    <w:p>
      <w:pPr>
        <w:rPr>
          <w:rFonts w:hint="eastAsia"/>
        </w:rPr>
      </w:pPr>
    </w:p>
    <w:p>
      <w:pPr>
        <w:pStyle w:val="3"/>
        <w:keepLines w:val="0"/>
      </w:pPr>
      <w:bookmarkStart w:id="6" w:name="_Toc13250"/>
      <w: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321310</wp:posOffset>
            </wp:positionV>
            <wp:extent cx="2777490" cy="5819140"/>
            <wp:effectExtent l="0" t="0" r="3810" b="10160"/>
            <wp:wrapTopAndBottom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581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楷体_GB2312"/>
          <w:lang w:eastAsia="zh-CN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348615</wp:posOffset>
            </wp:positionV>
            <wp:extent cx="2726055" cy="5672455"/>
            <wp:effectExtent l="0" t="0" r="17145" b="4445"/>
            <wp:wrapTopAndBottom/>
            <wp:docPr id="2" name="图片 2" descr="微信图片_20210611105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61110581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6055" cy="567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缴费结果提示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eastAsia="楷体_GB2312"/>
          <w:lang w:val="en-US" w:eastAsia="zh-CN"/>
        </w:rPr>
      </w:pPr>
      <w:r>
        <w:rPr>
          <w:rFonts w:hint="eastAsia"/>
          <w:lang w:val="en-US" w:eastAsia="zh-CN"/>
        </w:rPr>
        <w:t>考生支付成功后，手机上返回支付结果</w:t>
      </w:r>
    </w:p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posOffset>1229360</wp:posOffset>
            </wp:positionH>
            <wp:positionV relativeFrom="paragraph">
              <wp:posOffset>-189865</wp:posOffset>
            </wp:positionV>
            <wp:extent cx="2569210" cy="5022215"/>
            <wp:effectExtent l="0" t="0" r="2540" b="6985"/>
            <wp:wrapTopAndBottom/>
            <wp:docPr id="13" name="图片 13" descr="微信图片_20210609180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21060918024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502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PC端返回支付结果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default"/>
          <w:lang w:val="en-US" w:eastAsia="zh-CN"/>
        </w:rPr>
      </w:pPr>
      <w:r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236220</wp:posOffset>
            </wp:positionV>
            <wp:extent cx="5266690" cy="3062605"/>
            <wp:effectExtent l="0" t="0" r="10160" b="4445"/>
            <wp:wrapTopAndBottom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缴费完成后，自动返回网上报名系统</w:t>
      </w:r>
    </w:p>
    <w:p>
      <w:pPr>
        <w:outlineLvl w:val="2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Arial" w:hAnsi="Arial" w:eastAsia="黑体"/>
          <w:b/>
          <w:bCs/>
          <w:sz w:val="32"/>
          <w:szCs w:val="32"/>
          <w:lang w:eastAsia="zh-CN"/>
        </w:rPr>
        <w:drawing>
          <wp:anchor distT="0" distB="0" distL="114935" distR="114935" simplePos="0" relativeHeight="25166848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63500</wp:posOffset>
            </wp:positionV>
            <wp:extent cx="5265420" cy="2103120"/>
            <wp:effectExtent l="0" t="0" r="11430" b="11430"/>
            <wp:wrapTopAndBottom/>
            <wp:docPr id="8" name="图片 8" descr="微信图片_2021061011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1061011135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outlineLvl w:val="2"/>
        <w:rPr>
          <w:rFonts w:hint="default" w:eastAsia="楷体"/>
          <w:lang w:val="en-US" w:eastAsia="zh-CN"/>
        </w:rPr>
      </w:pPr>
      <w:bookmarkStart w:id="7" w:name="_Toc10529"/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6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报名完成显示</w:t>
      </w:r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eastAsia="楷体_GB2312"/>
          <w:lang w:val="en-US" w:eastAsia="zh-CN"/>
        </w:rPr>
      </w:pPr>
      <w:r>
        <w:rPr>
          <w:rFonts w:hint="eastAsia"/>
          <w:lang w:val="en-US" w:eastAsia="zh-CN"/>
        </w:rPr>
        <w:t>支付完毕后，报名系统显示报名完成。</w:t>
      </w:r>
    </w:p>
    <w:p>
      <w:pPr>
        <w:jc w:val="center"/>
        <w:rPr>
          <w:rFonts w:hint="eastAsia" w:ascii="Arial" w:hAnsi="Arial" w:eastAsia="黑体"/>
          <w:b/>
          <w:bCs/>
          <w:sz w:val="32"/>
          <w:szCs w:val="32"/>
          <w:lang w:eastAsia="zh-CN"/>
        </w:rPr>
      </w:pPr>
      <w:r>
        <w:rPr>
          <w:rFonts w:hint="eastAsia" w:ascii="Arial" w:hAnsi="Arial" w:eastAsia="黑体"/>
          <w:b/>
          <w:bCs/>
          <w:sz w:val="32"/>
          <w:szCs w:val="32"/>
          <w:lang w:eastAsia="zh-CN"/>
        </w:rPr>
        <w:drawing>
          <wp:inline distT="0" distB="0" distL="114300" distR="114300">
            <wp:extent cx="5264785" cy="631825"/>
            <wp:effectExtent l="0" t="0" r="12065" b="15875"/>
            <wp:docPr id="9" name="图片 9" descr="微信图片_2021061018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106101811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ind w:left="-708" w:leftChars="-295"/>
        <w:jc w:val="center"/>
      </w:pPr>
    </w:p>
    <w:p>
      <w:pPr>
        <w:widowControl/>
        <w:spacing w:line="240" w:lineRule="auto"/>
        <w:ind w:left="-708" w:leftChars="-295"/>
        <w:jc w:val="center"/>
      </w:pPr>
      <w: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A6A60"/>
    <w:multiLevelType w:val="multilevel"/>
    <w:tmpl w:val="54DA6A60"/>
    <w:lvl w:ilvl="0" w:tentative="0">
      <w:start w:val="1"/>
      <w:numFmt w:val="chineseCountingThousand"/>
      <w:pStyle w:val="2"/>
      <w:suff w:val="nothing"/>
      <w:lvlText w:val="第%1章 "/>
      <w:lvlJc w:val="left"/>
      <w:pPr>
        <w:ind w:left="0" w:firstLine="0"/>
      </w:pPr>
      <w:rPr>
        <w:rFonts w:hint="eastAsia"/>
        <w:lang w:val="en-US"/>
      </w:rPr>
    </w:lvl>
    <w:lvl w:ilvl="1" w:tentative="0">
      <w:start w:val="1"/>
      <w:numFmt w:val="chineseCountingThousand"/>
      <w:suff w:val="nothing"/>
      <w:lvlText w:val="第%2节 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3"/>
      <w:suff w:val="nothing"/>
      <w:lvlText w:val="%3 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suff w:val="nothing"/>
      <w:lvlText w:val="%3.%4 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suff w:val="nothing"/>
      <w:lvlText w:val="%3.%4.%5 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suff w:val="nothing"/>
      <w:lvlText w:val="%3.%4.%5.%6 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71A08"/>
    <w:rsid w:val="230F270C"/>
    <w:rsid w:val="387151B7"/>
    <w:rsid w:val="7677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楷体_GB2312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2021-06-17T07:54:00Z</dcterms:created>
  <dc:creator>DELL</dc:creator>
  <cp:lastModifiedBy>DELL</cp:lastModifiedBy>
  <dcterms:modified xsi:type="dcterms:W3CDTF">2021-06-17T07:57:10Z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